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1F6C" w14:textId="16DA4B9F" w:rsidR="006E018B" w:rsidRDefault="008976B0">
      <w:pPr>
        <w:rPr>
          <w:rFonts w:ascii="Palatino Linotype" w:hAnsi="Palatino Linotype"/>
          <w:b/>
          <w:i/>
          <w:sz w:val="28"/>
          <w:szCs w:val="28"/>
        </w:rPr>
      </w:pPr>
      <w:r w:rsidRPr="00463990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5C3FF1">
        <w:rPr>
          <w:rFonts w:ascii="Palatino Linotype" w:hAnsi="Palatino Linotype"/>
          <w:b/>
          <w:i/>
          <w:sz w:val="28"/>
          <w:szCs w:val="28"/>
        </w:rPr>
        <w:t xml:space="preserve"> </w:t>
      </w:r>
    </w:p>
    <w:p w14:paraId="20064392" w14:textId="34D67978" w:rsidR="008976B0" w:rsidRPr="006E018B" w:rsidRDefault="00687049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>Review of Decision</w:t>
      </w:r>
      <w:r w:rsidRPr="00687049">
        <w:rPr>
          <w:rFonts w:ascii="Palatino Linotype" w:hAnsi="Palatino Linotype"/>
          <w:b/>
          <w:i/>
          <w:sz w:val="28"/>
          <w:szCs w:val="28"/>
        </w:rPr>
        <w:t xml:space="preserve"> Regarding Interim Measures</w:t>
      </w:r>
      <w:r w:rsidR="002408DF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2408DF" w:rsidRPr="002408DF">
        <w:rPr>
          <w:rFonts w:ascii="Palatino Linotype" w:hAnsi="Palatino Linotype"/>
          <w:b/>
          <w:i/>
          <w:sz w:val="28"/>
          <w:szCs w:val="28"/>
        </w:rPr>
        <w:t>(Excluding Imposition of Temporary Suspensions)</w:t>
      </w:r>
      <w:r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7136DA">
        <w:rPr>
          <w:rFonts w:ascii="Palatino Linotype" w:hAnsi="Palatino Linotype"/>
          <w:b/>
          <w:i/>
          <w:sz w:val="28"/>
          <w:szCs w:val="28"/>
        </w:rPr>
        <w:t>Form</w:t>
      </w:r>
    </w:p>
    <w:p w14:paraId="52FB3E13" w14:textId="77777777" w:rsidR="00463990" w:rsidRDefault="000534C2" w:rsidP="00463990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83C0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7" o:title="Default%20Line"/>
          </v:shape>
        </w:pict>
      </w:r>
    </w:p>
    <w:p w14:paraId="0B895016" w14:textId="129481E0" w:rsidR="00463990" w:rsidRDefault="00463990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F75DD8">
        <w:rPr>
          <w:rStyle w:val="FootnoteReference"/>
          <w:rFonts w:ascii="Palatino Linotype" w:hAnsi="Palatino Linotype"/>
          <w:b/>
        </w:rPr>
        <w:footnoteReference w:id="1"/>
      </w:r>
      <w:r>
        <w:rPr>
          <w:rFonts w:ascii="Palatino Linotype" w:hAnsi="Palatino Linotype"/>
          <w:b/>
        </w:rPr>
        <w:t xml:space="preserve"> of Party Completing Form:</w:t>
      </w:r>
    </w:p>
    <w:p w14:paraId="2DD20A73" w14:textId="77777777" w:rsidR="00463990" w:rsidRDefault="00463990" w:rsidP="00463990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</w:p>
    <w:p w14:paraId="48416F39" w14:textId="6DE7A8EE" w:rsidR="00361832" w:rsidRDefault="000534C2" w:rsidP="00463990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pict w14:anchorId="22CDF9F7">
          <v:shape id="_x0000_i1026" type="#_x0000_t75" style="width:467.85pt;height:1.5pt" o:hrpct="0" o:hralign="center" o:hr="t">
            <v:imagedata r:id="rId7" o:title="Default%20Line"/>
          </v:shape>
        </w:pict>
      </w:r>
    </w:p>
    <w:p w14:paraId="20E0457B" w14:textId="4D67ED1E" w:rsidR="00687049" w:rsidRDefault="00687049" w:rsidP="00687049">
      <w:pPr>
        <w:rPr>
          <w:rFonts w:ascii="Palatino Linotype" w:hAnsi="Palatino Linotype" w:cs="Times New Roman"/>
          <w:i/>
        </w:rPr>
      </w:pPr>
      <w:r w:rsidRPr="00687049">
        <w:rPr>
          <w:rFonts w:ascii="Palatino Linotype" w:hAnsi="Palatino Linotype" w:cs="Times New Roman"/>
          <w:i/>
        </w:rPr>
        <w:t>Both parties may petition the Vice President of Student and Campus Life</w:t>
      </w:r>
      <w:r>
        <w:rPr>
          <w:rFonts w:ascii="Palatino Linotype" w:hAnsi="Palatino Linotype" w:cs="Times New Roman"/>
          <w:i/>
        </w:rPr>
        <w:t xml:space="preserve"> (SCL) in writing to review the </w:t>
      </w:r>
      <w:r w:rsidRPr="00687049">
        <w:rPr>
          <w:rFonts w:ascii="Palatino Linotype" w:hAnsi="Palatino Linotype" w:cs="Times New Roman"/>
          <w:i/>
        </w:rPr>
        <w:t>Title IX Coordinator’s decision whether to issue, modify, or remove Int</w:t>
      </w:r>
      <w:r w:rsidR="00C127B7">
        <w:rPr>
          <w:rFonts w:ascii="Palatino Linotype" w:hAnsi="Palatino Linotype" w:cs="Times New Roman"/>
          <w:i/>
        </w:rPr>
        <w:t>erim Measures</w:t>
      </w:r>
      <w:r w:rsidR="002408DF">
        <w:rPr>
          <w:rFonts w:ascii="Palatino Linotype" w:hAnsi="Palatino Linotype" w:cs="Times New Roman"/>
          <w:i/>
        </w:rPr>
        <w:t xml:space="preserve">, including the decision </w:t>
      </w:r>
      <w:r w:rsidR="002408DF" w:rsidRPr="002408DF">
        <w:rPr>
          <w:rFonts w:ascii="Palatino Linotype" w:hAnsi="Palatino Linotype" w:cs="Times New Roman"/>
          <w:i/>
          <w:u w:val="single"/>
        </w:rPr>
        <w:t>not</w:t>
      </w:r>
      <w:r w:rsidR="002408DF">
        <w:rPr>
          <w:rFonts w:ascii="Palatino Linotype" w:hAnsi="Palatino Linotype" w:cs="Times New Roman"/>
          <w:i/>
        </w:rPr>
        <w:t xml:space="preserve"> to impose a temporary suspension</w:t>
      </w:r>
      <w:r w:rsidRPr="00687049">
        <w:rPr>
          <w:rFonts w:ascii="Palatino Linotype" w:hAnsi="Palatino Linotype" w:cs="Times New Roman"/>
          <w:i/>
        </w:rPr>
        <w:t>. A par</w:t>
      </w:r>
      <w:r>
        <w:rPr>
          <w:rFonts w:ascii="Palatino Linotype" w:hAnsi="Palatino Linotype" w:cs="Times New Roman"/>
          <w:i/>
        </w:rPr>
        <w:t xml:space="preserve">ty seeks review by submitting </w:t>
      </w:r>
      <w:r w:rsidR="00C127B7">
        <w:rPr>
          <w:rFonts w:ascii="Palatino Linotype" w:hAnsi="Palatino Linotype" w:cs="Times New Roman"/>
          <w:i/>
        </w:rPr>
        <w:t>this form</w:t>
      </w:r>
      <w:r w:rsidRPr="00687049">
        <w:rPr>
          <w:rFonts w:ascii="Palatino Linotype" w:hAnsi="Palatino Linotype" w:cs="Times New Roman"/>
          <w:i/>
        </w:rPr>
        <w:t xml:space="preserve"> explaining the reason for their request for review and including any written evidence in support of</w:t>
      </w:r>
      <w:r w:rsidRPr="00687049">
        <w:t xml:space="preserve"> </w:t>
      </w:r>
      <w:r w:rsidR="00851B35">
        <w:rPr>
          <w:rFonts w:ascii="Palatino Linotype" w:hAnsi="Palatino Linotype" w:cs="Times New Roman"/>
          <w:i/>
        </w:rPr>
        <w:t xml:space="preserve">such request. </w:t>
      </w:r>
    </w:p>
    <w:p w14:paraId="75009417" w14:textId="77777777" w:rsidR="00687049" w:rsidRDefault="00687049" w:rsidP="00687049">
      <w:pPr>
        <w:rPr>
          <w:rFonts w:ascii="Palatino Linotype" w:hAnsi="Palatino Linotype" w:cs="Times New Roman"/>
          <w:i/>
        </w:rPr>
      </w:pPr>
    </w:p>
    <w:p w14:paraId="4A35BCD9" w14:textId="40926B69" w:rsidR="00687049" w:rsidRDefault="00687049" w:rsidP="00687049">
      <w:pPr>
        <w:rPr>
          <w:rFonts w:ascii="Palatino Linotype" w:hAnsi="Palatino Linotype" w:cs="Times New Roman"/>
          <w:i/>
        </w:rPr>
      </w:pPr>
      <w:r w:rsidRPr="00687049">
        <w:rPr>
          <w:rFonts w:ascii="Palatino Linotype" w:hAnsi="Palatino Linotype" w:cs="Times New Roman"/>
          <w:i/>
        </w:rPr>
        <w:t>T</w:t>
      </w:r>
      <w:r w:rsidR="00C127B7">
        <w:rPr>
          <w:rFonts w:ascii="Palatino Linotype" w:hAnsi="Palatino Linotype" w:cs="Times New Roman"/>
          <w:i/>
        </w:rPr>
        <w:t>he Title IX Coordinator will</w:t>
      </w:r>
      <w:r w:rsidRPr="00687049">
        <w:rPr>
          <w:rFonts w:ascii="Palatino Linotype" w:hAnsi="Palatino Linotype" w:cs="Times New Roman"/>
          <w:i/>
        </w:rPr>
        <w:t xml:space="preserve"> inform the non‐petitioning party that a request has been filed and provide a copy of the request to that party. </w:t>
      </w:r>
    </w:p>
    <w:p w14:paraId="1FF4B6B5" w14:textId="77777777" w:rsidR="00687049" w:rsidRDefault="00687049" w:rsidP="00687049">
      <w:pPr>
        <w:rPr>
          <w:rFonts w:ascii="Palatino Linotype" w:hAnsi="Palatino Linotype" w:cs="Times New Roman"/>
          <w:i/>
        </w:rPr>
      </w:pPr>
    </w:p>
    <w:p w14:paraId="6D6FFDEE" w14:textId="6F4998D5" w:rsidR="005C3FF1" w:rsidRPr="005C3FF1" w:rsidRDefault="00687049" w:rsidP="00687049">
      <w:pPr>
        <w:rPr>
          <w:rFonts w:ascii="Palatino Linotype" w:hAnsi="Palatino Linotype" w:cs="Times New Roman"/>
          <w:i/>
        </w:rPr>
      </w:pPr>
      <w:r w:rsidRPr="00687049">
        <w:rPr>
          <w:rFonts w:ascii="Palatino Linotype" w:hAnsi="Palatino Linotype" w:cs="Times New Roman"/>
          <w:i/>
        </w:rPr>
        <w:t xml:space="preserve">If, based upon </w:t>
      </w:r>
      <w:r w:rsidR="00C127B7">
        <w:rPr>
          <w:rFonts w:ascii="Palatino Linotype" w:hAnsi="Palatino Linotype" w:cs="Times New Roman"/>
          <w:i/>
        </w:rPr>
        <w:t>the request, the Vice President SCL</w:t>
      </w:r>
      <w:r w:rsidRPr="00687049">
        <w:rPr>
          <w:rFonts w:ascii="Palatino Linotype" w:hAnsi="Palatino Linotype" w:cs="Times New Roman"/>
          <w:i/>
        </w:rPr>
        <w:t xml:space="preserve"> is considering issuing, modifying, or removing an Inte</w:t>
      </w:r>
      <w:r w:rsidR="00C127B7">
        <w:rPr>
          <w:rFonts w:ascii="Palatino Linotype" w:hAnsi="Palatino Linotype" w:cs="Times New Roman"/>
          <w:i/>
        </w:rPr>
        <w:t>rim Measure, the Vice President SCL</w:t>
      </w:r>
      <w:r w:rsidRPr="00687049">
        <w:rPr>
          <w:rFonts w:ascii="Palatino Linotype" w:hAnsi="Palatino Linotype" w:cs="Times New Roman"/>
          <w:i/>
        </w:rPr>
        <w:t xml:space="preserve"> will invite the non‐petitioning party and the Title IX Coordinator to submi</w:t>
      </w:r>
      <w:r w:rsidR="00C127B7">
        <w:rPr>
          <w:rFonts w:ascii="Palatino Linotype" w:hAnsi="Palatino Linotype" w:cs="Times New Roman"/>
          <w:i/>
        </w:rPr>
        <w:t>t responses. The Vice President SCL</w:t>
      </w:r>
      <w:r w:rsidRPr="00687049">
        <w:rPr>
          <w:rFonts w:ascii="Palatino Linotype" w:hAnsi="Palatino Linotype" w:cs="Times New Roman"/>
          <w:i/>
        </w:rPr>
        <w:t xml:space="preserve"> will establish a reasonable timeline for handling the matter, including deadlines for submissions.</w:t>
      </w:r>
    </w:p>
    <w:p w14:paraId="3E5C6E8D" w14:textId="77777777" w:rsidR="00687049" w:rsidRDefault="00687049" w:rsidP="008C4BDD">
      <w:pPr>
        <w:rPr>
          <w:rFonts w:ascii="Palatino Linotype" w:hAnsi="Palatino Linotype" w:cs="Times New Roman"/>
          <w:i/>
        </w:rPr>
      </w:pPr>
    </w:p>
    <w:p w14:paraId="7C6D8DE4" w14:textId="235C8D39" w:rsidR="005C3FF1" w:rsidRPr="005C3FF1" w:rsidRDefault="005C3FF1" w:rsidP="008C4BDD">
      <w:pPr>
        <w:rPr>
          <w:rFonts w:ascii="Palatino Linotype" w:hAnsi="Palatino Linotype" w:cs="Times New Roman"/>
          <w:b/>
          <w:i/>
        </w:rPr>
      </w:pPr>
      <w:r w:rsidRPr="006E018B">
        <w:rPr>
          <w:rFonts w:ascii="Palatino Linotype" w:hAnsi="Palatino Linotype" w:cs="Times New Roman"/>
          <w:i/>
        </w:rPr>
        <w:t>Part</w:t>
      </w:r>
      <w:r w:rsidR="00000475" w:rsidRPr="006E018B">
        <w:rPr>
          <w:rFonts w:ascii="Palatino Linotype" w:hAnsi="Palatino Linotype" w:cs="Times New Roman"/>
          <w:i/>
        </w:rPr>
        <w:t xml:space="preserve">ies are not required to </w:t>
      </w:r>
      <w:r w:rsidR="00687049">
        <w:rPr>
          <w:rFonts w:ascii="Palatino Linotype" w:hAnsi="Palatino Linotype" w:cs="Times New Roman"/>
          <w:i/>
        </w:rPr>
        <w:t>request a review or respond to a request for review</w:t>
      </w:r>
      <w:r w:rsidR="00C127B7">
        <w:rPr>
          <w:rFonts w:ascii="Palatino Linotype" w:hAnsi="Palatino Linotype" w:cs="Times New Roman"/>
          <w:i/>
        </w:rPr>
        <w:t xml:space="preserve"> of interim measures</w:t>
      </w:r>
      <w:r w:rsidRPr="006E018B">
        <w:rPr>
          <w:rFonts w:ascii="Palatino Linotype" w:hAnsi="Palatino Linotype" w:cs="Times New Roman"/>
          <w:i/>
        </w:rPr>
        <w:t>.  Partie</w:t>
      </w:r>
      <w:r w:rsidR="00000475" w:rsidRPr="006E018B">
        <w:rPr>
          <w:rFonts w:ascii="Palatino Linotype" w:hAnsi="Palatino Linotype" w:cs="Times New Roman"/>
          <w:i/>
        </w:rPr>
        <w:t xml:space="preserve">s who choose </w:t>
      </w:r>
      <w:r w:rsidR="00687049">
        <w:rPr>
          <w:rFonts w:ascii="Palatino Linotype" w:hAnsi="Palatino Linotype" w:cs="Times New Roman"/>
          <w:i/>
        </w:rPr>
        <w:t>request a review or respond to a request for review</w:t>
      </w:r>
      <w:r w:rsidR="00687049" w:rsidRPr="006E018B">
        <w:rPr>
          <w:rFonts w:ascii="Palatino Linotype" w:hAnsi="Palatino Linotype" w:cs="Times New Roman"/>
          <w:i/>
        </w:rPr>
        <w:t xml:space="preserve"> </w:t>
      </w:r>
      <w:r w:rsidRPr="006E018B">
        <w:rPr>
          <w:rFonts w:ascii="Palatino Linotype" w:hAnsi="Palatino Linotype" w:cs="Times New Roman"/>
          <w:i/>
        </w:rPr>
        <w:t>must use this form</w:t>
      </w:r>
      <w:r w:rsidR="006E018B">
        <w:rPr>
          <w:rFonts w:ascii="Palatino Linotype" w:hAnsi="Palatino Linotype" w:cs="Times New Roman"/>
          <w:i/>
        </w:rPr>
        <w:t xml:space="preserve"> and </w:t>
      </w:r>
      <w:r w:rsidR="006E018B">
        <w:rPr>
          <w:rFonts w:ascii="Palatino Linotype" w:hAnsi="Palatino Linotype"/>
          <w:i/>
          <w:color w:val="000000" w:themeColor="text1"/>
        </w:rPr>
        <w:t>submit it</w:t>
      </w:r>
      <w:r w:rsidR="006E018B" w:rsidRPr="00F40B58">
        <w:rPr>
          <w:rFonts w:ascii="Palatino Linotype" w:hAnsi="Palatino Linotype"/>
          <w:i/>
          <w:color w:val="000000" w:themeColor="text1"/>
        </w:rPr>
        <w:t xml:space="preserve"> </w:t>
      </w:r>
      <w:r w:rsidR="006E018B" w:rsidRPr="00477B17">
        <w:rPr>
          <w:rFonts w:ascii="Palatino Linotype" w:hAnsi="Palatino Linotype"/>
          <w:i/>
        </w:rPr>
        <w:t>electronical</w:t>
      </w:r>
      <w:r w:rsidR="006E018B">
        <w:rPr>
          <w:rFonts w:ascii="Palatino Linotype" w:hAnsi="Palatino Linotype"/>
          <w:i/>
        </w:rPr>
        <w:t xml:space="preserve">ly to </w:t>
      </w:r>
      <w:r w:rsidR="006E018B" w:rsidRPr="00477B17">
        <w:rPr>
          <w:rFonts w:ascii="Palatino Linotype" w:hAnsi="Palatino Linotype" w:cs="Calibri"/>
          <w:i/>
        </w:rPr>
        <w:t xml:space="preserve">the Title IX Coordinator at </w:t>
      </w:r>
      <w:hyperlink r:id="rId8" w:history="1">
        <w:r w:rsidR="006E018B" w:rsidRPr="00477B17">
          <w:rPr>
            <w:rStyle w:val="Hyperlink"/>
            <w:rFonts w:ascii="Palatino Linotype" w:hAnsi="Palatino Linotype" w:cs="Calibri"/>
            <w:i/>
          </w:rPr>
          <w:t>titleix@cornell.edu</w:t>
        </w:r>
      </w:hyperlink>
      <w:r w:rsidR="006E018B" w:rsidRPr="00477B17">
        <w:rPr>
          <w:rFonts w:ascii="Palatino Linotype" w:hAnsi="Palatino Linotype" w:cs="Calibri"/>
          <w:i/>
        </w:rPr>
        <w:t>.</w:t>
      </w:r>
    </w:p>
    <w:p w14:paraId="705538E4" w14:textId="04C10049" w:rsidR="005C3FF1" w:rsidRDefault="000534C2" w:rsidP="008C4BDD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pict w14:anchorId="5CF3E858">
          <v:shape id="_x0000_i1027" type="#_x0000_t75" style="width:467.85pt;height:1.5pt" o:hrpct="0" o:hralign="center" o:hr="t">
            <v:imagedata r:id="rId7" o:title="Default%20Line"/>
          </v:shape>
        </w:pict>
      </w:r>
    </w:p>
    <w:p w14:paraId="773D3ECD" w14:textId="72DE053B" w:rsidR="00C127B7" w:rsidRPr="00C127B7" w:rsidRDefault="00C127B7" w:rsidP="005C3FF1">
      <w:pPr>
        <w:rPr>
          <w:rFonts w:ascii="Palatino Linotype" w:hAnsi="Palatino Linotype" w:cs="Times New Roman"/>
          <w:b/>
        </w:rPr>
      </w:pPr>
      <w:r w:rsidRPr="00C127B7">
        <w:rPr>
          <w:rFonts w:ascii="Palatino Linotype" w:hAnsi="Palatino Linotype" w:cs="Times New Roman"/>
          <w:b/>
        </w:rPr>
        <w:t>Request/Response to Request for Review of Interim Measures:</w:t>
      </w:r>
    </w:p>
    <w:p w14:paraId="47CE7782" w14:textId="77777777" w:rsidR="00C127B7" w:rsidRDefault="00C127B7" w:rsidP="005C3FF1">
      <w:pPr>
        <w:rPr>
          <w:rFonts w:ascii="Palatino Linotype" w:hAnsi="Palatino Linotype" w:cs="Times New Roman"/>
        </w:rPr>
      </w:pPr>
    </w:p>
    <w:p w14:paraId="0D98AA3D" w14:textId="4323BF94" w:rsidR="005C3FF1" w:rsidRDefault="005C3FF1" w:rsidP="005C3FF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[Insert Text]</w:t>
      </w:r>
    </w:p>
    <w:p w14:paraId="34C79404" w14:textId="6D17FCDB" w:rsidR="005C3FF1" w:rsidRDefault="005C3FF1" w:rsidP="005C3FF1">
      <w:pPr>
        <w:rPr>
          <w:rFonts w:ascii="Palatino Linotype" w:hAnsi="Palatino Linotype" w:cs="Times New Roman"/>
        </w:rPr>
      </w:pPr>
    </w:p>
    <w:p w14:paraId="1BCDFB4C" w14:textId="0C12A12A" w:rsidR="00C127B7" w:rsidRPr="00C127B7" w:rsidRDefault="00C127B7" w:rsidP="00C127B7">
      <w:pPr>
        <w:rPr>
          <w:rFonts w:ascii="Palatino Linotype" w:hAnsi="Palatino Linotype" w:cs="Times New Roman"/>
          <w:b/>
        </w:rPr>
      </w:pPr>
      <w:r w:rsidRPr="00C127B7">
        <w:rPr>
          <w:rFonts w:ascii="Palatino Linotype" w:hAnsi="Palatino Linotype" w:cs="Times New Roman"/>
          <w:b/>
        </w:rPr>
        <w:t>List of Attached Written Evidence in Support of Request/Response to Request for Review of Interim Measures:</w:t>
      </w:r>
    </w:p>
    <w:p w14:paraId="41BD6F72" w14:textId="233E01F2" w:rsidR="00C127B7" w:rsidRDefault="00C127B7" w:rsidP="00C127B7">
      <w:pPr>
        <w:rPr>
          <w:rFonts w:ascii="Palatino Linotype" w:hAnsi="Palatino Linotype" w:cs="Times New Roman"/>
        </w:rPr>
      </w:pPr>
    </w:p>
    <w:p w14:paraId="6AF7F115" w14:textId="5CC4132A" w:rsidR="00C127B7" w:rsidRPr="002408DF" w:rsidRDefault="00C127B7" w:rsidP="002408DF">
      <w:pPr>
        <w:pStyle w:val="ListParagraph"/>
        <w:numPr>
          <w:ilvl w:val="0"/>
          <w:numId w:val="5"/>
        </w:numPr>
        <w:rPr>
          <w:rFonts w:ascii="Palatino Linotype" w:hAnsi="Palatino Linotype" w:cs="Times New Roman"/>
        </w:rPr>
      </w:pPr>
    </w:p>
    <w:p w14:paraId="68CD4AEC" w14:textId="77777777" w:rsidR="005C3FF1" w:rsidRDefault="005C3FF1" w:rsidP="005C3FF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_________________________</w:t>
      </w:r>
    </w:p>
    <w:p w14:paraId="6CB4CD62" w14:textId="18565832" w:rsidR="00753092" w:rsidRPr="00670C8A" w:rsidRDefault="005C3FF1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Party Signature</w:t>
      </w:r>
      <w:r>
        <w:rPr>
          <w:rStyle w:val="FootnoteReference"/>
          <w:rFonts w:ascii="Palatino Linotype" w:hAnsi="Palatino Linotype" w:cs="Times New Roman"/>
        </w:rPr>
        <w:footnoteReference w:id="2"/>
      </w:r>
    </w:p>
    <w:sectPr w:rsidR="00753092" w:rsidRPr="00670C8A" w:rsidSect="00F75DD8">
      <w:headerReference w:type="default" r:id="rId9"/>
      <w:footerReference w:type="even" r:id="rId10"/>
      <w:footerReference w:type="default" r:id="rId11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CF98" w14:textId="77777777" w:rsidR="008300C5" w:rsidRDefault="008300C5" w:rsidP="00670C8A">
      <w:r>
        <w:separator/>
      </w:r>
    </w:p>
  </w:endnote>
  <w:endnote w:type="continuationSeparator" w:id="0">
    <w:p w14:paraId="403E42D0" w14:textId="77777777" w:rsidR="008300C5" w:rsidRDefault="008300C5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00D8" w14:textId="77777777" w:rsidR="00670C8A" w:rsidRDefault="00670C8A" w:rsidP="00B946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670C8A" w:rsidRDefault="0067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E7BF" w14:textId="68EB9822" w:rsidR="00670C8A" w:rsidRPr="00463990" w:rsidRDefault="00670C8A" w:rsidP="00670C8A">
    <w:pPr>
      <w:pStyle w:val="Footer"/>
      <w:framePr w:wrap="none" w:vAnchor="text" w:hAnchor="page" w:x="6022" w:y="-1"/>
      <w:rPr>
        <w:rStyle w:val="PageNumber"/>
        <w:rFonts w:ascii="Palatino Linotype" w:hAnsi="Palatino Linotype"/>
        <w:i/>
      </w:rPr>
    </w:pPr>
    <w:r w:rsidRPr="00463990">
      <w:rPr>
        <w:rStyle w:val="PageNumber"/>
        <w:rFonts w:ascii="Palatino Linotype" w:hAnsi="Palatino Linotype"/>
        <w:i/>
      </w:rPr>
      <w:fldChar w:fldCharType="begin"/>
    </w:r>
    <w:r w:rsidRPr="00463990">
      <w:rPr>
        <w:rStyle w:val="PageNumber"/>
        <w:rFonts w:ascii="Palatino Linotype" w:hAnsi="Palatino Linotype"/>
        <w:i/>
      </w:rPr>
      <w:instrText xml:space="preserve">PAGE  </w:instrText>
    </w:r>
    <w:r w:rsidRPr="00463990">
      <w:rPr>
        <w:rStyle w:val="PageNumber"/>
        <w:rFonts w:ascii="Palatino Linotype" w:hAnsi="Palatino Linotype"/>
        <w:i/>
      </w:rPr>
      <w:fldChar w:fldCharType="separate"/>
    </w:r>
    <w:r w:rsidR="00851B35">
      <w:rPr>
        <w:rStyle w:val="PageNumber"/>
        <w:rFonts w:ascii="Palatino Linotype" w:hAnsi="Palatino Linotype"/>
        <w:i/>
        <w:noProof/>
      </w:rPr>
      <w:t>1</w:t>
    </w:r>
    <w:r w:rsidRPr="00463990">
      <w:rPr>
        <w:rStyle w:val="PageNumber"/>
        <w:rFonts w:ascii="Palatino Linotype" w:hAnsi="Palatino Linotype"/>
        <w:i/>
      </w:rPr>
      <w:fldChar w:fldCharType="end"/>
    </w:r>
  </w:p>
  <w:p w14:paraId="03654A14" w14:textId="4BEB74CD" w:rsidR="00670C8A" w:rsidRPr="005C3FF1" w:rsidRDefault="00C127B7" w:rsidP="00670C8A">
    <w:pPr>
      <w:pStyle w:val="Footer"/>
      <w:rPr>
        <w:rFonts w:ascii="Palatino Linotype" w:hAnsi="Palatino Linotype"/>
        <w:b/>
        <w:i/>
        <w:color w:val="808080" w:themeColor="background1" w:themeShade="80"/>
        <w:sz w:val="20"/>
        <w:szCs w:val="20"/>
      </w:rPr>
    </w:pPr>
    <w:r w:rsidRPr="00C127B7">
      <w:rPr>
        <w:rFonts w:ascii="Palatino Linotype" w:hAnsi="Palatino Linotype"/>
        <w:b/>
        <w:i/>
        <w:color w:val="808080" w:themeColor="background1" w:themeShade="80"/>
        <w:sz w:val="20"/>
        <w:szCs w:val="20"/>
      </w:rPr>
      <w:t>Review of Decision Regarding Interim Measures</w:t>
    </w:r>
    <w:r w:rsidR="006B2B79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6B2B79">
      <w:rPr>
        <w:rFonts w:ascii="Palatino Linotype" w:hAnsi="Palatino Linotype"/>
        <w:color w:val="808080" w:themeColor="background1" w:themeShade="80"/>
        <w:sz w:val="20"/>
        <w:szCs w:val="20"/>
      </w:rPr>
      <w:tab/>
      <w:t>Private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 xml:space="preserve"> - Personal</w:t>
    </w:r>
  </w:p>
  <w:p w14:paraId="5FD7A3E0" w14:textId="7A113F8C" w:rsidR="00670C8A" w:rsidRDefault="00670C8A" w:rsidP="00670C8A">
    <w:pPr>
      <w:pStyle w:val="Footer"/>
    </w:pPr>
    <w:r w:rsidRPr="003C2D84">
      <w:rPr>
        <w:rFonts w:ascii="Palatino Linotype" w:hAnsi="Palatino Linotype"/>
        <w:color w:val="808080" w:themeColor="background1" w:themeShade="80"/>
        <w:sz w:val="20"/>
        <w:szCs w:val="20"/>
      </w:rPr>
      <w:t xml:space="preserve">Last Updated:  </w:t>
    </w:r>
    <w:r w:rsidR="002408DF">
      <w:rPr>
        <w:rFonts w:ascii="Palatino Linotype" w:hAnsi="Palatino Linotype"/>
        <w:color w:val="808080" w:themeColor="background1" w:themeShade="80"/>
        <w:sz w:val="20"/>
        <w:szCs w:val="20"/>
      </w:rPr>
      <w:t>8/1</w:t>
    </w:r>
    <w:r w:rsidR="006B2B79">
      <w:rPr>
        <w:rFonts w:ascii="Palatino Linotype" w:hAnsi="Palatino Linotype"/>
        <w:color w:val="808080" w:themeColor="background1" w:themeShade="80"/>
        <w:sz w:val="20"/>
        <w:szCs w:val="20"/>
      </w:rPr>
      <w:t>/2017</w:t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  <w:t>Distribution Not Permitted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1DA07" w14:textId="77777777" w:rsidR="008300C5" w:rsidRDefault="008300C5" w:rsidP="00670C8A">
      <w:r>
        <w:separator/>
      </w:r>
    </w:p>
  </w:footnote>
  <w:footnote w:type="continuationSeparator" w:id="0">
    <w:p w14:paraId="2BEDC439" w14:textId="77777777" w:rsidR="008300C5" w:rsidRDefault="008300C5" w:rsidP="00670C8A">
      <w:r>
        <w:continuationSeparator/>
      </w:r>
    </w:p>
  </w:footnote>
  <w:footnote w:id="1">
    <w:p w14:paraId="66473ABA" w14:textId="77777777" w:rsidR="00F75DD8" w:rsidRPr="00753092" w:rsidRDefault="00F75DD8" w:rsidP="00F75DD8">
      <w:pPr>
        <w:pStyle w:val="FootnoteText"/>
        <w:rPr>
          <w:rFonts w:ascii="Palatino Linotype" w:hAnsi="Palatino Linotype"/>
        </w:rPr>
      </w:pPr>
      <w:r w:rsidRPr="00753092">
        <w:rPr>
          <w:rStyle w:val="FootnoteReference"/>
          <w:rFonts w:ascii="Palatino Linotype" w:hAnsi="Palatino Linotype"/>
        </w:rPr>
        <w:footnoteRef/>
      </w:r>
      <w:r w:rsidRPr="00753092">
        <w:rPr>
          <w:rFonts w:ascii="Palatino Linotype" w:hAnsi="Palatino Linotype"/>
        </w:rPr>
        <w:t xml:space="preserve"> You may use your initials or indicate “Complainant” or “Respondent.”</w:t>
      </w:r>
    </w:p>
  </w:footnote>
  <w:footnote w:id="2">
    <w:p w14:paraId="14A9399D" w14:textId="77777777" w:rsidR="005C3FF1" w:rsidRPr="00753092" w:rsidRDefault="005C3FF1" w:rsidP="005C3FF1">
      <w:pPr>
        <w:pStyle w:val="FootnoteText"/>
        <w:rPr>
          <w:rFonts w:ascii="Palatino Linotype" w:hAnsi="Palatino Linotype"/>
        </w:rPr>
      </w:pPr>
      <w:r w:rsidRPr="00753092">
        <w:rPr>
          <w:rStyle w:val="FootnoteReference"/>
          <w:rFonts w:ascii="Palatino Linotype" w:hAnsi="Palatino Linotype"/>
        </w:rPr>
        <w:footnoteRef/>
      </w:r>
      <w:r w:rsidRPr="00753092">
        <w:rPr>
          <w:rFonts w:ascii="Palatino Linotype" w:hAnsi="Palatino Linotype"/>
        </w:rPr>
        <w:t xml:space="preserve"> Signature may be electronic.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F525" w14:textId="77777777" w:rsidR="00670C8A" w:rsidRDefault="00670C8A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2D6A"/>
    <w:multiLevelType w:val="hybridMultilevel"/>
    <w:tmpl w:val="F5CE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2FAC"/>
    <w:multiLevelType w:val="hybridMultilevel"/>
    <w:tmpl w:val="3768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42348"/>
    <w:multiLevelType w:val="hybridMultilevel"/>
    <w:tmpl w:val="8C22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61AC"/>
    <w:multiLevelType w:val="hybridMultilevel"/>
    <w:tmpl w:val="92985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244DF7"/>
    <w:multiLevelType w:val="hybridMultilevel"/>
    <w:tmpl w:val="8EC22E50"/>
    <w:lvl w:ilvl="0" w:tplc="2E365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225569">
    <w:abstractNumId w:val="4"/>
  </w:num>
  <w:num w:numId="2" w16cid:durableId="1380201757">
    <w:abstractNumId w:val="2"/>
  </w:num>
  <w:num w:numId="3" w16cid:durableId="1038549214">
    <w:abstractNumId w:val="1"/>
  </w:num>
  <w:num w:numId="4" w16cid:durableId="1729836583">
    <w:abstractNumId w:val="3"/>
  </w:num>
  <w:num w:numId="5" w16cid:durableId="185067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8A"/>
    <w:rsid w:val="00000475"/>
    <w:rsid w:val="000534C2"/>
    <w:rsid w:val="001C71E7"/>
    <w:rsid w:val="001D03CD"/>
    <w:rsid w:val="002408DF"/>
    <w:rsid w:val="00361832"/>
    <w:rsid w:val="003647FC"/>
    <w:rsid w:val="003C656B"/>
    <w:rsid w:val="00426F17"/>
    <w:rsid w:val="00463990"/>
    <w:rsid w:val="004D717E"/>
    <w:rsid w:val="004E7193"/>
    <w:rsid w:val="004F0CD6"/>
    <w:rsid w:val="00545B8D"/>
    <w:rsid w:val="00597194"/>
    <w:rsid w:val="005C3FF1"/>
    <w:rsid w:val="005D7562"/>
    <w:rsid w:val="005F0D9A"/>
    <w:rsid w:val="0065431A"/>
    <w:rsid w:val="00670C8A"/>
    <w:rsid w:val="00687049"/>
    <w:rsid w:val="006B2B79"/>
    <w:rsid w:val="006E018B"/>
    <w:rsid w:val="006F2DBF"/>
    <w:rsid w:val="007136DA"/>
    <w:rsid w:val="0074389F"/>
    <w:rsid w:val="00753092"/>
    <w:rsid w:val="00820309"/>
    <w:rsid w:val="008300C5"/>
    <w:rsid w:val="00851B35"/>
    <w:rsid w:val="008976B0"/>
    <w:rsid w:val="008C4BDD"/>
    <w:rsid w:val="008E75BF"/>
    <w:rsid w:val="00902701"/>
    <w:rsid w:val="009171F4"/>
    <w:rsid w:val="00957E3C"/>
    <w:rsid w:val="009A7DCE"/>
    <w:rsid w:val="009D1A81"/>
    <w:rsid w:val="00AD429A"/>
    <w:rsid w:val="00AF0CF2"/>
    <w:rsid w:val="00AF161A"/>
    <w:rsid w:val="00B10CB7"/>
    <w:rsid w:val="00BE2248"/>
    <w:rsid w:val="00C127B7"/>
    <w:rsid w:val="00C207D6"/>
    <w:rsid w:val="00DF61DB"/>
    <w:rsid w:val="00E60276"/>
    <w:rsid w:val="00E84D30"/>
    <w:rsid w:val="00EE46C7"/>
    <w:rsid w:val="00F27B3E"/>
    <w:rsid w:val="00F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48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FootnoteText">
    <w:name w:val="footnote text"/>
    <w:basedOn w:val="Normal"/>
    <w:link w:val="FootnoteTextChar"/>
    <w:uiPriority w:val="99"/>
    <w:unhideWhenUsed/>
    <w:rsid w:val="00F75DD8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DD8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F75D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01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1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x@cornel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1412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Katie King</cp:lastModifiedBy>
  <cp:revision>4</cp:revision>
  <cp:lastPrinted>2016-09-28T17:35:00Z</cp:lastPrinted>
  <dcterms:created xsi:type="dcterms:W3CDTF">2017-07-27T15:32:00Z</dcterms:created>
  <dcterms:modified xsi:type="dcterms:W3CDTF">2025-05-09T20:41:00Z</dcterms:modified>
</cp:coreProperties>
</file>